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4E488" w14:textId="743CDF1F" w:rsidR="00850E92" w:rsidRPr="009E541C" w:rsidRDefault="009E541C" w:rsidP="00C1269C">
      <w:pPr>
        <w:spacing w:line="240" w:lineRule="auto"/>
        <w:outlineLvl w:val="0"/>
        <w:rPr>
          <w:rFonts w:ascii="Calibri" w:hAnsi="Calibri" w:cs="Calibri"/>
          <w:lang w:val="fr-FR"/>
        </w:rPr>
      </w:pPr>
      <w:r w:rsidRPr="009E541C">
        <w:rPr>
          <w:rFonts w:ascii="Calibri" w:hAnsi="Calibri" w:cs="Calibri"/>
          <w:lang w:val="fr-FR"/>
        </w:rPr>
        <w:t>Vous passerez ce même test à la fin de la journée. Votre note à ce pré-test n'affectera pas votre note finale</w:t>
      </w:r>
      <w:r w:rsidR="002362BA" w:rsidRPr="009E541C">
        <w:rPr>
          <w:rFonts w:ascii="Calibri" w:hAnsi="Calibri" w:cs="Calibri"/>
          <w:lang w:val="fr-FR"/>
        </w:rPr>
        <w:t xml:space="preserve">. </w:t>
      </w:r>
    </w:p>
    <w:p w14:paraId="77601B3B" w14:textId="2C958C2B" w:rsidR="00850E92" w:rsidRPr="009E541C" w:rsidRDefault="009E541C" w:rsidP="00850E92">
      <w:pPr>
        <w:pStyle w:val="ListParagraph"/>
        <w:numPr>
          <w:ilvl w:val="0"/>
          <w:numId w:val="4"/>
        </w:numPr>
        <w:rPr>
          <w:rFonts w:ascii="Calibri" w:hAnsi="Calibri" w:cs="Calibri"/>
          <w:bCs/>
          <w:sz w:val="22"/>
          <w:szCs w:val="22"/>
          <w:lang w:val="fr-FR"/>
        </w:rPr>
      </w:pPr>
      <w:r w:rsidRPr="009E541C">
        <w:rPr>
          <w:rFonts w:ascii="Calibri" w:hAnsi="Calibri" w:cs="Calibri"/>
          <w:b/>
          <w:sz w:val="22"/>
          <w:szCs w:val="22"/>
          <w:lang w:val="fr-FR"/>
        </w:rPr>
        <w:t xml:space="preserve">Vrai ou Faux - sélectionnez la bonne réponse. </w:t>
      </w:r>
      <w:r w:rsidRPr="009E541C">
        <w:rPr>
          <w:rFonts w:ascii="Calibri" w:hAnsi="Calibri" w:cs="Calibri"/>
          <w:bCs/>
          <w:sz w:val="22"/>
          <w:szCs w:val="22"/>
          <w:lang w:val="fr-FR"/>
        </w:rPr>
        <w:t xml:space="preserve">La décision de lancer un contrôle de sortie aux points d'entrée ne </w:t>
      </w:r>
      <w:proofErr w:type="gramStart"/>
      <w:r w:rsidRPr="009E541C">
        <w:rPr>
          <w:rFonts w:ascii="Calibri" w:hAnsi="Calibri" w:cs="Calibri"/>
          <w:bCs/>
          <w:sz w:val="22"/>
          <w:szCs w:val="22"/>
          <w:lang w:val="fr-FR"/>
        </w:rPr>
        <w:t>peut</w:t>
      </w:r>
      <w:proofErr w:type="gramEnd"/>
      <w:r w:rsidRPr="009E541C">
        <w:rPr>
          <w:rFonts w:ascii="Calibri" w:hAnsi="Calibri" w:cs="Calibri"/>
          <w:bCs/>
          <w:sz w:val="22"/>
          <w:szCs w:val="22"/>
          <w:lang w:val="fr-FR"/>
        </w:rPr>
        <w:t xml:space="preserve"> être prise que si l'Organisation mondiale de la santé (OMS) déclare une urgence de santé publique de portée internationale (PHEIC)</w:t>
      </w:r>
    </w:p>
    <w:p w14:paraId="3D01A0DE" w14:textId="72766543" w:rsidR="00850E92" w:rsidRDefault="009E541C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spellStart"/>
      <w:r>
        <w:rPr>
          <w:rFonts w:ascii="Calibri" w:hAnsi="Calibri" w:cs="Calibri"/>
          <w:sz w:val="22"/>
          <w:szCs w:val="22"/>
        </w:rPr>
        <w:t>Vrai</w:t>
      </w:r>
      <w:proofErr w:type="spellEnd"/>
    </w:p>
    <w:p w14:paraId="02853700" w14:textId="038D5E9C" w:rsidR="00850E92" w:rsidRDefault="00850E92" w:rsidP="00850E92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</w:t>
      </w:r>
      <w:r w:rsidR="009E541C">
        <w:rPr>
          <w:rFonts w:ascii="Calibri" w:hAnsi="Calibri" w:cs="Calibri"/>
          <w:sz w:val="22"/>
          <w:szCs w:val="22"/>
        </w:rPr>
        <w:t>ux</w:t>
      </w:r>
    </w:p>
    <w:p w14:paraId="4B9BA004" w14:textId="77777777" w:rsidR="00850E92" w:rsidRPr="007B2F24" w:rsidRDefault="00850E92" w:rsidP="00850E92">
      <w:pPr>
        <w:pStyle w:val="ListParagraph"/>
        <w:ind w:left="1440"/>
        <w:rPr>
          <w:rFonts w:ascii="Calibri" w:hAnsi="Calibri" w:cs="Calibri"/>
          <w:sz w:val="22"/>
          <w:szCs w:val="22"/>
        </w:rPr>
      </w:pPr>
    </w:p>
    <w:p w14:paraId="0C433A83" w14:textId="77777777" w:rsidR="009E541C" w:rsidRPr="009E541C" w:rsidRDefault="009E541C" w:rsidP="00850E9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b/>
          <w:sz w:val="22"/>
          <w:szCs w:val="22"/>
          <w:lang w:val="fr-FR"/>
        </w:rPr>
        <w:t xml:space="preserve">Choix multiple - sélectionnez la bonne réponse. </w:t>
      </w:r>
      <w:r w:rsidRPr="009E541C">
        <w:rPr>
          <w:rFonts w:ascii="Calibri" w:hAnsi="Calibri" w:cs="Calibri"/>
          <w:bCs/>
          <w:sz w:val="22"/>
          <w:szCs w:val="22"/>
          <w:lang w:val="fr-FR"/>
        </w:rPr>
        <w:t>Lequel des éléments suivants constitue une pratique exemplaire pour la préparation de la dotation en personnel de pointe dans un port maritime ?</w:t>
      </w:r>
    </w:p>
    <w:p w14:paraId="2C5688F5" w14:textId="4D9FF33D" w:rsidR="00850E92" w:rsidRPr="009E541C" w:rsidRDefault="00850E92" w:rsidP="009E541C">
      <w:pPr>
        <w:pStyle w:val="ListParagraph"/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 xml:space="preserve"> </w:t>
      </w:r>
    </w:p>
    <w:p w14:paraId="102B6517" w14:textId="77777777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 xml:space="preserve">Décider quels organismes </w:t>
      </w:r>
      <w:proofErr w:type="gramStart"/>
      <w:r w:rsidRPr="009E541C">
        <w:rPr>
          <w:rFonts w:ascii="Calibri" w:hAnsi="Calibri" w:cs="Calibri"/>
          <w:sz w:val="22"/>
          <w:szCs w:val="22"/>
          <w:lang w:val="fr-FR"/>
        </w:rPr>
        <w:t>aideront</w:t>
      </w:r>
      <w:proofErr w:type="gramEnd"/>
      <w:r w:rsidRPr="009E541C">
        <w:rPr>
          <w:rFonts w:ascii="Calibri" w:hAnsi="Calibri" w:cs="Calibri"/>
          <w:sz w:val="22"/>
          <w:szCs w:val="22"/>
          <w:lang w:val="fr-FR"/>
        </w:rPr>
        <w:t xml:space="preserve"> à effectuer les tâches de contrôle juste après avoir activé le contrôle.</w:t>
      </w:r>
    </w:p>
    <w:p w14:paraId="6BD1EE35" w14:textId="13AAD974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Faire appel aux agents de l'immigration pour effectuer des évaluations secondaires des risques sanitaires.</w:t>
      </w:r>
    </w:p>
    <w:p w14:paraId="6FAC52B3" w14:textId="3BB40CED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Dresser une liste d'organismes et de personnes susceptibles de participer à la dotation en personnel d'appoint et leur demander de porter un badge dans le port avant que l'urgence ne se produise.</w:t>
      </w:r>
    </w:p>
    <w:p w14:paraId="20F5D155" w14:textId="4CB4792E" w:rsidR="00850E92" w:rsidRPr="00C37222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spellStart"/>
      <w:r w:rsidRPr="009E541C">
        <w:rPr>
          <w:rFonts w:ascii="Calibri" w:hAnsi="Calibri" w:cs="Calibri"/>
          <w:sz w:val="22"/>
          <w:szCs w:val="22"/>
        </w:rPr>
        <w:t>Toutes</w:t>
      </w:r>
      <w:proofErr w:type="spellEnd"/>
      <w:r w:rsidRPr="009E541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9E541C">
        <w:rPr>
          <w:rFonts w:ascii="Calibri" w:hAnsi="Calibri" w:cs="Calibri"/>
          <w:sz w:val="22"/>
          <w:szCs w:val="22"/>
        </w:rPr>
        <w:t>ces</w:t>
      </w:r>
      <w:proofErr w:type="spellEnd"/>
      <w:r w:rsidRPr="009E541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9E541C">
        <w:rPr>
          <w:rFonts w:ascii="Calibri" w:hAnsi="Calibri" w:cs="Calibri"/>
          <w:sz w:val="22"/>
          <w:szCs w:val="22"/>
        </w:rPr>
        <w:t>réponses</w:t>
      </w:r>
      <w:proofErr w:type="spellEnd"/>
    </w:p>
    <w:p w14:paraId="116C7A81" w14:textId="77777777" w:rsidR="00850E92" w:rsidRPr="001B4F9C" w:rsidRDefault="00850E92" w:rsidP="00850E92">
      <w:pPr>
        <w:spacing w:after="0" w:line="240" w:lineRule="auto"/>
        <w:rPr>
          <w:rFonts w:ascii="Calibri" w:hAnsi="Calibri" w:cs="Calibri"/>
        </w:rPr>
      </w:pPr>
    </w:p>
    <w:p w14:paraId="09A46B6D" w14:textId="34DBAE61" w:rsidR="00850E92" w:rsidRDefault="009E541C" w:rsidP="00850E9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b/>
          <w:sz w:val="22"/>
          <w:szCs w:val="22"/>
          <w:lang w:val="fr-FR"/>
        </w:rPr>
        <w:t xml:space="preserve">Choix multiple - sélectionnez la bonne réponse. </w:t>
      </w:r>
      <w:r w:rsidRPr="009E541C">
        <w:rPr>
          <w:rFonts w:ascii="Calibri" w:hAnsi="Calibri" w:cs="Calibri"/>
          <w:bCs/>
          <w:sz w:val="22"/>
          <w:szCs w:val="22"/>
          <w:lang w:val="fr-FR"/>
        </w:rPr>
        <w:t>Identifiez l'utilisation correcte du dépistage de santé publique lors d'un événement sanitaire</w:t>
      </w:r>
      <w:r w:rsidR="00850E92" w:rsidRPr="009E541C">
        <w:rPr>
          <w:rFonts w:ascii="Calibri" w:hAnsi="Calibri" w:cs="Calibri"/>
          <w:sz w:val="22"/>
          <w:szCs w:val="22"/>
          <w:lang w:val="fr-FR"/>
        </w:rPr>
        <w:t>.</w:t>
      </w:r>
    </w:p>
    <w:p w14:paraId="6ABD7CE7" w14:textId="77777777" w:rsidR="009E541C" w:rsidRPr="009E541C" w:rsidRDefault="009E541C" w:rsidP="009E541C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2BA6BF7D" w14:textId="77777777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E541C">
        <w:rPr>
          <w:rFonts w:ascii="Calibri" w:hAnsi="Calibri" w:cs="Calibri"/>
          <w:sz w:val="22"/>
          <w:szCs w:val="22"/>
        </w:rPr>
        <w:t xml:space="preserve">Surveillance </w:t>
      </w:r>
      <w:proofErr w:type="spellStart"/>
      <w:r w:rsidRPr="009E541C">
        <w:rPr>
          <w:rFonts w:ascii="Calibri" w:hAnsi="Calibri" w:cs="Calibri"/>
          <w:sz w:val="22"/>
          <w:szCs w:val="22"/>
        </w:rPr>
        <w:t>visuelle</w:t>
      </w:r>
      <w:proofErr w:type="spellEnd"/>
    </w:p>
    <w:p w14:paraId="370CFA20" w14:textId="682950EA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Surveillance visuelle et contrôle de la température</w:t>
      </w:r>
    </w:p>
    <w:p w14:paraId="07E45DB1" w14:textId="6DFB559E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Surveillance visuelle, contrôles de température et formulaires de déclaration de santé</w:t>
      </w:r>
    </w:p>
    <w:p w14:paraId="257AE0DC" w14:textId="49698567" w:rsidR="00850E92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L'une ou l'autre de ces mesures en fonction de la situation</w:t>
      </w:r>
    </w:p>
    <w:p w14:paraId="76111237" w14:textId="77777777" w:rsidR="00850E92" w:rsidRPr="009E541C" w:rsidRDefault="00850E92" w:rsidP="00850E92">
      <w:pPr>
        <w:pStyle w:val="ListParagraph"/>
        <w:ind w:left="1440"/>
        <w:rPr>
          <w:rFonts w:ascii="Calibri" w:hAnsi="Calibri" w:cs="Calibri"/>
          <w:sz w:val="22"/>
          <w:szCs w:val="22"/>
          <w:lang w:val="fr-FR"/>
        </w:rPr>
      </w:pPr>
    </w:p>
    <w:p w14:paraId="07F4ADF6" w14:textId="3BD099EF" w:rsidR="00850E92" w:rsidRPr="009E541C" w:rsidRDefault="009E541C" w:rsidP="00850E92">
      <w:pPr>
        <w:pStyle w:val="ListParagraph"/>
        <w:numPr>
          <w:ilvl w:val="0"/>
          <w:numId w:val="4"/>
        </w:numPr>
        <w:rPr>
          <w:rFonts w:ascii="Calibri" w:hAnsi="Calibri" w:cs="Calibri"/>
          <w:bCs/>
          <w:sz w:val="22"/>
          <w:szCs w:val="22"/>
          <w:lang w:val="fr-FR"/>
        </w:rPr>
      </w:pPr>
      <w:r w:rsidRPr="009E541C">
        <w:rPr>
          <w:rFonts w:ascii="Calibri" w:hAnsi="Calibri" w:cs="Calibri"/>
          <w:b/>
          <w:sz w:val="22"/>
          <w:szCs w:val="22"/>
          <w:lang w:val="fr-FR"/>
        </w:rPr>
        <w:t xml:space="preserve">Choix multiple - sélectionnez la bonne réponse. </w:t>
      </w:r>
      <w:r w:rsidRPr="009E541C">
        <w:rPr>
          <w:rFonts w:ascii="Calibri" w:hAnsi="Calibri" w:cs="Calibri"/>
          <w:bCs/>
          <w:sz w:val="22"/>
          <w:szCs w:val="22"/>
          <w:lang w:val="fr-FR"/>
        </w:rPr>
        <w:t>Vous travaillez dans un aéroport international. Il y a une grave épidémie d'Ebola dans un autre pays de la région, qui a plusieurs vols vers votre pays chaque jour. Aucun cas d'Ebola n'est connu dans votre pays. Quel type de dépistage le ministère de la Santé pourrait-il au moins envisager</w:t>
      </w:r>
      <w:r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  <w:r w:rsidR="00850E92" w:rsidRPr="009E541C">
        <w:rPr>
          <w:rFonts w:ascii="Calibri" w:hAnsi="Calibri" w:cs="Calibri"/>
          <w:bCs/>
          <w:sz w:val="22"/>
          <w:szCs w:val="22"/>
          <w:lang w:val="fr-FR"/>
        </w:rPr>
        <w:t>?</w:t>
      </w:r>
    </w:p>
    <w:p w14:paraId="03B3CA8B" w14:textId="77777777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E541C">
        <w:rPr>
          <w:rFonts w:ascii="Calibri" w:hAnsi="Calibri" w:cs="Calibri"/>
          <w:sz w:val="22"/>
          <w:szCs w:val="22"/>
        </w:rPr>
        <w:t xml:space="preserve">Le </w:t>
      </w:r>
      <w:proofErr w:type="spellStart"/>
      <w:r w:rsidRPr="009E541C">
        <w:rPr>
          <w:rFonts w:ascii="Calibri" w:hAnsi="Calibri" w:cs="Calibri"/>
          <w:sz w:val="22"/>
          <w:szCs w:val="22"/>
        </w:rPr>
        <w:t>dépistage</w:t>
      </w:r>
      <w:proofErr w:type="spellEnd"/>
      <w:r w:rsidRPr="009E541C">
        <w:rPr>
          <w:rFonts w:ascii="Calibri" w:hAnsi="Calibri" w:cs="Calibri"/>
          <w:sz w:val="22"/>
          <w:szCs w:val="22"/>
        </w:rPr>
        <w:t xml:space="preserve"> à </w:t>
      </w:r>
      <w:proofErr w:type="spellStart"/>
      <w:r w:rsidRPr="009E541C">
        <w:rPr>
          <w:rFonts w:ascii="Calibri" w:hAnsi="Calibri" w:cs="Calibri"/>
          <w:sz w:val="22"/>
          <w:szCs w:val="22"/>
        </w:rPr>
        <w:t>l'entrée</w:t>
      </w:r>
      <w:proofErr w:type="spellEnd"/>
    </w:p>
    <w:p w14:paraId="236DF510" w14:textId="7D4D1AAD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Le dépistage à la sortie</w:t>
      </w:r>
    </w:p>
    <w:p w14:paraId="4C5F33FD" w14:textId="07DDBBFA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E541C">
        <w:rPr>
          <w:rFonts w:ascii="Calibri" w:hAnsi="Calibri" w:cs="Calibri"/>
          <w:sz w:val="22"/>
          <w:szCs w:val="22"/>
        </w:rPr>
        <w:t>Les deux</w:t>
      </w:r>
    </w:p>
    <w:p w14:paraId="147C8320" w14:textId="03F669AB" w:rsidR="00850E92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Ni l'un ni l'autre</w:t>
      </w:r>
    </w:p>
    <w:p w14:paraId="07BF2AA3" w14:textId="77777777" w:rsidR="00850E92" w:rsidRPr="009E541C" w:rsidRDefault="00850E92" w:rsidP="00850E92">
      <w:pPr>
        <w:spacing w:after="0" w:line="240" w:lineRule="auto"/>
        <w:rPr>
          <w:rFonts w:ascii="Calibri" w:hAnsi="Calibri" w:cs="Calibri"/>
          <w:lang w:val="fr-FR"/>
        </w:rPr>
      </w:pPr>
    </w:p>
    <w:p w14:paraId="4BD351AE" w14:textId="71D3E216" w:rsidR="00850E92" w:rsidRPr="009E541C" w:rsidRDefault="009E541C" w:rsidP="00850E92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b/>
          <w:sz w:val="22"/>
          <w:szCs w:val="22"/>
          <w:lang w:val="fr-FR"/>
        </w:rPr>
        <w:t xml:space="preserve">Choix multiple - sélectionnez la bonne réponse. </w:t>
      </w:r>
      <w:r w:rsidRPr="009E541C">
        <w:rPr>
          <w:rFonts w:ascii="Calibri" w:hAnsi="Calibri" w:cs="Calibri"/>
          <w:bCs/>
          <w:sz w:val="22"/>
          <w:szCs w:val="22"/>
          <w:lang w:val="fr-FR"/>
        </w:rPr>
        <w:t>Quel est l'élément déclencheur potentiel de l'activation d'un plan d'intervention d'urgence en santé publique (PHERP</w:t>
      </w:r>
      <w:r w:rsidRPr="009E541C">
        <w:rPr>
          <w:rFonts w:ascii="Calibri" w:hAnsi="Calibri" w:cs="Calibri"/>
          <w:b/>
          <w:sz w:val="22"/>
          <w:szCs w:val="22"/>
          <w:lang w:val="fr-FR"/>
        </w:rPr>
        <w:t>)</w:t>
      </w:r>
    </w:p>
    <w:p w14:paraId="68954D64" w14:textId="77777777" w:rsidR="009E541C" w:rsidRPr="009E541C" w:rsidRDefault="009E541C" w:rsidP="009E541C">
      <w:pPr>
        <w:pStyle w:val="ListParagraph"/>
        <w:rPr>
          <w:rFonts w:ascii="Calibri" w:hAnsi="Calibri" w:cs="Calibri"/>
          <w:sz w:val="22"/>
          <w:szCs w:val="22"/>
          <w:lang w:val="fr-FR"/>
        </w:rPr>
      </w:pPr>
    </w:p>
    <w:p w14:paraId="0F9BCB41" w14:textId="77777777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 w:rsidRPr="009E541C">
        <w:rPr>
          <w:rFonts w:ascii="Calibri" w:hAnsi="Calibri" w:cs="Calibri"/>
          <w:sz w:val="22"/>
          <w:szCs w:val="22"/>
        </w:rPr>
        <w:t xml:space="preserve">L'OMS </w:t>
      </w:r>
      <w:proofErr w:type="spellStart"/>
      <w:r w:rsidRPr="009E541C">
        <w:rPr>
          <w:rFonts w:ascii="Calibri" w:hAnsi="Calibri" w:cs="Calibri"/>
          <w:sz w:val="22"/>
          <w:szCs w:val="22"/>
        </w:rPr>
        <w:t>déclare</w:t>
      </w:r>
      <w:proofErr w:type="spellEnd"/>
      <w:r w:rsidRPr="009E541C">
        <w:rPr>
          <w:rFonts w:ascii="Calibri" w:hAnsi="Calibri" w:cs="Calibri"/>
          <w:sz w:val="22"/>
          <w:szCs w:val="22"/>
        </w:rPr>
        <w:t xml:space="preserve"> un PHEIC</w:t>
      </w:r>
    </w:p>
    <w:p w14:paraId="66D12CA4" w14:textId="340A74E3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Un cas suspect de maladie transmissible à un point d'entrée.</w:t>
      </w:r>
    </w:p>
    <w:p w14:paraId="01AA79FB" w14:textId="594CAD79" w:rsidR="009E541C" w:rsidRPr="009E541C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  <w:lang w:val="fr-FR"/>
        </w:rPr>
      </w:pPr>
      <w:r w:rsidRPr="009E541C">
        <w:rPr>
          <w:rFonts w:ascii="Calibri" w:hAnsi="Calibri" w:cs="Calibri"/>
          <w:sz w:val="22"/>
          <w:szCs w:val="22"/>
          <w:lang w:val="fr-FR"/>
        </w:rPr>
        <w:t>Le ministère de la santé d'un pays active son COU en réponse à une épidémie locale.</w:t>
      </w:r>
    </w:p>
    <w:p w14:paraId="7A9E1F70" w14:textId="55B790F3" w:rsidR="00850E92" w:rsidRPr="00E301FD" w:rsidRDefault="009E541C" w:rsidP="009E541C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proofErr w:type="spellStart"/>
      <w:r w:rsidRPr="009E541C">
        <w:rPr>
          <w:rFonts w:ascii="Calibri" w:hAnsi="Calibri" w:cs="Calibri"/>
          <w:sz w:val="22"/>
          <w:szCs w:val="22"/>
        </w:rPr>
        <w:t>Toutes</w:t>
      </w:r>
      <w:proofErr w:type="spellEnd"/>
      <w:r w:rsidRPr="009E541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9E541C">
        <w:rPr>
          <w:rFonts w:ascii="Calibri" w:hAnsi="Calibri" w:cs="Calibri"/>
          <w:sz w:val="22"/>
          <w:szCs w:val="22"/>
        </w:rPr>
        <w:t>ces</w:t>
      </w:r>
      <w:proofErr w:type="spellEnd"/>
      <w:r w:rsidRPr="009E541C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9E541C">
        <w:rPr>
          <w:rFonts w:ascii="Calibri" w:hAnsi="Calibri" w:cs="Calibri"/>
          <w:sz w:val="22"/>
          <w:szCs w:val="22"/>
        </w:rPr>
        <w:t>réponses</w:t>
      </w:r>
      <w:proofErr w:type="spellEnd"/>
    </w:p>
    <w:p w14:paraId="1F28FB1C" w14:textId="77777777" w:rsidR="00850E92" w:rsidRPr="00E301FD" w:rsidRDefault="00850E92" w:rsidP="00850E92">
      <w:pPr>
        <w:spacing w:after="0" w:line="240" w:lineRule="auto"/>
        <w:rPr>
          <w:rFonts w:ascii="Calibri" w:hAnsi="Calibri" w:cs="Calibri"/>
        </w:rPr>
      </w:pPr>
    </w:p>
    <w:p w14:paraId="5286492F" w14:textId="77777777" w:rsidR="00C1269C" w:rsidRPr="00C37222" w:rsidRDefault="00C1269C" w:rsidP="00C1269C">
      <w:pPr>
        <w:pStyle w:val="ListParagraph"/>
        <w:rPr>
          <w:rFonts w:ascii="Calibri" w:hAnsi="Calibri" w:cs="Calibri"/>
          <w:sz w:val="22"/>
          <w:szCs w:val="22"/>
        </w:rPr>
      </w:pPr>
    </w:p>
    <w:p w14:paraId="04B276E1" w14:textId="5DB1679F" w:rsidR="00C1269C" w:rsidRPr="009E541C" w:rsidRDefault="00C1269C" w:rsidP="00C1269C">
      <w:pPr>
        <w:ind w:left="360"/>
        <w:rPr>
          <w:rFonts w:ascii="Calibri" w:hAnsi="Calibri" w:cs="Calibri"/>
          <w:lang w:val="fr-FR"/>
        </w:rPr>
      </w:pPr>
      <w:r w:rsidRPr="009E541C">
        <w:rPr>
          <w:rFonts w:ascii="Calibri" w:hAnsi="Calibri" w:cs="Calibri"/>
          <w:lang w:val="fr-FR"/>
        </w:rPr>
        <w:t>6.</w:t>
      </w:r>
      <w:r w:rsidR="00EE024B" w:rsidRPr="009E541C">
        <w:rPr>
          <w:rFonts w:ascii="Calibri" w:hAnsi="Calibri" w:cs="Calibri"/>
          <w:b/>
          <w:lang w:val="fr-FR"/>
        </w:rPr>
        <w:t xml:space="preserve"> </w:t>
      </w:r>
      <w:r w:rsidR="009E541C" w:rsidRPr="009E541C">
        <w:rPr>
          <w:rFonts w:ascii="Calibri" w:hAnsi="Calibri" w:cs="Calibri"/>
          <w:b/>
          <w:lang w:val="fr-FR"/>
        </w:rPr>
        <w:t xml:space="preserve">Remplissez le formulaire.  </w:t>
      </w:r>
      <w:r w:rsidR="009E541C" w:rsidRPr="009E541C">
        <w:rPr>
          <w:rFonts w:ascii="Calibri" w:hAnsi="Calibri" w:cs="Calibri"/>
          <w:bCs/>
          <w:lang w:val="fr-FR"/>
        </w:rPr>
        <w:t>Citez une différence entre les modes opératoires normalisés (MON) de la santé publique et un plan d'intervention d'urgence en santé publique (PIUSP)</w:t>
      </w:r>
    </w:p>
    <w:p w14:paraId="4D87514E" w14:textId="77777777" w:rsidR="00C1269C" w:rsidRDefault="00C1269C" w:rsidP="00C1269C">
      <w:pPr>
        <w:jc w:val="center"/>
        <w:rPr>
          <w:rFonts w:ascii="Calibri" w:hAnsi="Calibri" w:cs="Calibri"/>
        </w:rPr>
      </w:pPr>
      <w:r w:rsidRPr="007E2DBE">
        <w:rPr>
          <w:rFonts w:ascii="Calibri" w:hAnsi="Calibri" w:cs="Calibri"/>
        </w:rPr>
        <w:t>_______________________________________________________________________________</w:t>
      </w:r>
    </w:p>
    <w:p w14:paraId="5B4706AF" w14:textId="77777777" w:rsidR="00C1269C" w:rsidRPr="007E2DBE" w:rsidRDefault="00C1269C" w:rsidP="00C1269C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_______________________________________________________________________________</w:t>
      </w:r>
    </w:p>
    <w:p w14:paraId="7FBDF9B9" w14:textId="77777777" w:rsidR="00E46356" w:rsidRPr="00E46356" w:rsidRDefault="00E46356" w:rsidP="00850E92">
      <w:pPr>
        <w:pStyle w:val="ListParagraph"/>
      </w:pPr>
    </w:p>
    <w:sectPr w:rsidR="00E46356" w:rsidRPr="00E46356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2D178" w14:textId="77777777" w:rsidR="00CD5984" w:rsidRDefault="00CD5984" w:rsidP="00DA6726">
      <w:pPr>
        <w:spacing w:after="0" w:line="240" w:lineRule="auto"/>
      </w:pPr>
      <w:r>
        <w:separator/>
      </w:r>
    </w:p>
  </w:endnote>
  <w:endnote w:type="continuationSeparator" w:id="0">
    <w:p w14:paraId="58AD481E" w14:textId="77777777" w:rsidR="00CD5984" w:rsidRDefault="00CD5984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C082" w14:textId="77777777" w:rsidR="00CD5984" w:rsidRDefault="00CD5984" w:rsidP="00DA6726">
      <w:pPr>
        <w:spacing w:after="0" w:line="240" w:lineRule="auto"/>
      </w:pPr>
      <w:r>
        <w:separator/>
      </w:r>
    </w:p>
  </w:footnote>
  <w:footnote w:type="continuationSeparator" w:id="0">
    <w:p w14:paraId="60C39322" w14:textId="77777777" w:rsidR="00CD5984" w:rsidRDefault="00CD5984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C4D4" w14:textId="778E1F19" w:rsidR="00C37851" w:rsidRPr="00556E61" w:rsidRDefault="00556E61" w:rsidP="0096077C">
    <w:pPr>
      <w:jc w:val="center"/>
      <w:rPr>
        <w:lang w:val="fr-FR"/>
      </w:rPr>
    </w:pPr>
    <w:r w:rsidRPr="00556E61">
      <w:rPr>
        <w:lang w:val="fr-FR"/>
      </w:rPr>
      <w:t xml:space="preserve">Pré-test du programme de formation </w:t>
    </w:r>
    <w:r w:rsidR="002D04F4">
      <w:rPr>
        <w:lang w:val="fr-FR"/>
      </w:rPr>
      <w:t>Master</w:t>
    </w:r>
    <w:r w:rsidRPr="00556E61">
      <w:rPr>
        <w:lang w:val="fr-FR"/>
      </w:rPr>
      <w:t xml:space="preserve"> (</w:t>
    </w:r>
    <w:r w:rsidR="002D04F4">
      <w:rPr>
        <w:lang w:val="fr-FR"/>
      </w:rPr>
      <w:t>PFM</w:t>
    </w:r>
    <w:r w:rsidRPr="00556E61">
      <w:rPr>
        <w:lang w:val="fr-FR"/>
      </w:rPr>
      <w:t>) : Urgences prolongées et plans de contingence d'urgence</w:t>
    </w:r>
  </w:p>
  <w:p w14:paraId="5102DB5D" w14:textId="77777777" w:rsidR="00C37851" w:rsidRPr="00556E61" w:rsidRDefault="00C37851" w:rsidP="00D70CF3">
    <w:pPr>
      <w:jc w:val="cent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60327E4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073D"/>
    <w:rsid w:val="00003A57"/>
    <w:rsid w:val="00063C99"/>
    <w:rsid w:val="001B4F9C"/>
    <w:rsid w:val="00234A0A"/>
    <w:rsid w:val="002362BA"/>
    <w:rsid w:val="002417AB"/>
    <w:rsid w:val="002434F1"/>
    <w:rsid w:val="002B3F5B"/>
    <w:rsid w:val="002D04F4"/>
    <w:rsid w:val="002F09AC"/>
    <w:rsid w:val="00392ACE"/>
    <w:rsid w:val="003E713D"/>
    <w:rsid w:val="00431403"/>
    <w:rsid w:val="00556E61"/>
    <w:rsid w:val="005B58C8"/>
    <w:rsid w:val="005C0A78"/>
    <w:rsid w:val="005C3DFA"/>
    <w:rsid w:val="005F75D2"/>
    <w:rsid w:val="0068073D"/>
    <w:rsid w:val="006F1792"/>
    <w:rsid w:val="00706D58"/>
    <w:rsid w:val="00737292"/>
    <w:rsid w:val="00747EB6"/>
    <w:rsid w:val="007712E4"/>
    <w:rsid w:val="007B2F24"/>
    <w:rsid w:val="00850E92"/>
    <w:rsid w:val="00896DE1"/>
    <w:rsid w:val="0090370A"/>
    <w:rsid w:val="00916F62"/>
    <w:rsid w:val="0096077C"/>
    <w:rsid w:val="009941A1"/>
    <w:rsid w:val="009C0189"/>
    <w:rsid w:val="009E541C"/>
    <w:rsid w:val="00A44DA5"/>
    <w:rsid w:val="00A953CF"/>
    <w:rsid w:val="00B029E7"/>
    <w:rsid w:val="00BF1C82"/>
    <w:rsid w:val="00C1269C"/>
    <w:rsid w:val="00C37222"/>
    <w:rsid w:val="00C37851"/>
    <w:rsid w:val="00C6040D"/>
    <w:rsid w:val="00C966D1"/>
    <w:rsid w:val="00CB3CA6"/>
    <w:rsid w:val="00CD5984"/>
    <w:rsid w:val="00CF4DE4"/>
    <w:rsid w:val="00D0306A"/>
    <w:rsid w:val="00D072A6"/>
    <w:rsid w:val="00D26908"/>
    <w:rsid w:val="00D26AED"/>
    <w:rsid w:val="00D70CF3"/>
    <w:rsid w:val="00DA6726"/>
    <w:rsid w:val="00DD0457"/>
    <w:rsid w:val="00DE398D"/>
    <w:rsid w:val="00DE7D15"/>
    <w:rsid w:val="00DF782E"/>
    <w:rsid w:val="00E301FD"/>
    <w:rsid w:val="00E46356"/>
    <w:rsid w:val="00EE024B"/>
    <w:rsid w:val="00F013C2"/>
    <w:rsid w:val="00F049D4"/>
    <w:rsid w:val="00F14B59"/>
    <w:rsid w:val="00F345D9"/>
    <w:rsid w:val="00F774A4"/>
    <w:rsid w:val="00FA5EDA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C8020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381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Personal</cp:lastModifiedBy>
  <cp:revision>10</cp:revision>
  <cp:lastPrinted>2018-07-28T13:57:00Z</cp:lastPrinted>
  <dcterms:created xsi:type="dcterms:W3CDTF">2018-10-16T19:10:00Z</dcterms:created>
  <dcterms:modified xsi:type="dcterms:W3CDTF">2021-09-23T09:00:00Z</dcterms:modified>
</cp:coreProperties>
</file>